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467" w:rsidRDefault="00964467" w:rsidP="00670792">
      <w:pPr>
        <w:jc w:val="center"/>
        <w:rPr>
          <w:rFonts w:ascii="Times New Roman" w:hAnsi="Times New Roman" w:cs="Times New Roman"/>
          <w:b/>
          <w:sz w:val="36"/>
          <w:szCs w:val="36"/>
        </w:rPr>
      </w:pPr>
      <w:bookmarkStart w:id="0" w:name="_GoBack"/>
      <w:r>
        <w:rPr>
          <w:rFonts w:ascii="Times New Roman" w:hAnsi="Times New Roman" w:cs="Times New Roman"/>
          <w:b/>
          <w:sz w:val="36"/>
          <w:szCs w:val="36"/>
        </w:rPr>
        <w:t xml:space="preserve">Инструкция </w:t>
      </w:r>
    </w:p>
    <w:p w:rsidR="00964467" w:rsidRPr="00964467" w:rsidRDefault="00964467" w:rsidP="00670792">
      <w:pPr>
        <w:jc w:val="center"/>
        <w:rPr>
          <w:rFonts w:ascii="Times New Roman" w:hAnsi="Times New Roman" w:cs="Times New Roman"/>
          <w:b/>
          <w:sz w:val="28"/>
          <w:szCs w:val="28"/>
        </w:rPr>
      </w:pPr>
      <w:r>
        <w:rPr>
          <w:rFonts w:ascii="Times New Roman" w:hAnsi="Times New Roman" w:cs="Times New Roman"/>
          <w:b/>
          <w:sz w:val="28"/>
          <w:szCs w:val="28"/>
        </w:rPr>
        <w:t xml:space="preserve">по организации ГТО для учителя физической культуры </w:t>
      </w:r>
    </w:p>
    <w:bookmarkEnd w:id="0"/>
    <w:p w:rsidR="00670792" w:rsidRDefault="00670792" w:rsidP="00670792">
      <w:pPr>
        <w:jc w:val="center"/>
        <w:rPr>
          <w:rFonts w:ascii="Times New Roman" w:hAnsi="Times New Roman" w:cs="Times New Roman"/>
          <w:b/>
          <w:sz w:val="36"/>
          <w:szCs w:val="36"/>
        </w:rPr>
      </w:pPr>
      <w:r>
        <w:rPr>
          <w:rFonts w:ascii="Times New Roman" w:hAnsi="Times New Roman" w:cs="Times New Roman"/>
          <w:b/>
          <w:sz w:val="36"/>
          <w:szCs w:val="36"/>
        </w:rPr>
        <w:t>С чего начать.</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Прежде </w:t>
      </w:r>
      <w:r w:rsidR="00005A3F">
        <w:rPr>
          <w:rFonts w:ascii="Times New Roman" w:hAnsi="Times New Roman" w:cs="Times New Roman"/>
          <w:sz w:val="28"/>
          <w:szCs w:val="28"/>
        </w:rPr>
        <w:t xml:space="preserve">чем начать работу по комплексу </w:t>
      </w:r>
      <w:r>
        <w:rPr>
          <w:rFonts w:ascii="Times New Roman" w:hAnsi="Times New Roman" w:cs="Times New Roman"/>
          <w:sz w:val="28"/>
          <w:szCs w:val="28"/>
        </w:rPr>
        <w:t xml:space="preserve">ГТО со школьниками, необходимо по результатам диспансеризации составить списки </w:t>
      </w:r>
      <w:r w:rsidR="00005A3F">
        <w:rPr>
          <w:rFonts w:ascii="Times New Roman" w:hAnsi="Times New Roman" w:cs="Times New Roman"/>
          <w:sz w:val="28"/>
          <w:szCs w:val="28"/>
        </w:rPr>
        <w:t>об</w:t>
      </w:r>
      <w:r>
        <w:rPr>
          <w:rFonts w:ascii="Times New Roman" w:hAnsi="Times New Roman" w:cs="Times New Roman"/>
          <w:sz w:val="28"/>
          <w:szCs w:val="28"/>
        </w:rPr>
        <w:t>уча</w:t>
      </w:r>
      <w:r w:rsidR="00005A3F">
        <w:rPr>
          <w:rFonts w:ascii="Times New Roman" w:hAnsi="Times New Roman" w:cs="Times New Roman"/>
          <w:sz w:val="28"/>
          <w:szCs w:val="28"/>
        </w:rPr>
        <w:t>ю</w:t>
      </w:r>
      <w:r>
        <w:rPr>
          <w:rFonts w:ascii="Times New Roman" w:hAnsi="Times New Roman" w:cs="Times New Roman"/>
          <w:sz w:val="28"/>
          <w:szCs w:val="28"/>
        </w:rPr>
        <w:t xml:space="preserve">щихся </w:t>
      </w:r>
      <w:r>
        <w:rPr>
          <w:rFonts w:ascii="Times New Roman" w:hAnsi="Times New Roman" w:cs="Times New Roman"/>
          <w:sz w:val="28"/>
          <w:szCs w:val="28"/>
          <w:lang w:val="en-US"/>
        </w:rPr>
        <w:t>I</w:t>
      </w:r>
      <w:r w:rsidRPr="00FE1A37">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XI</w:t>
      </w:r>
      <w:r>
        <w:rPr>
          <w:rFonts w:ascii="Times New Roman" w:hAnsi="Times New Roman" w:cs="Times New Roman"/>
          <w:sz w:val="28"/>
          <w:szCs w:val="28"/>
        </w:rPr>
        <w:t xml:space="preserve"> классов, которые не допускаются по состоянию здоровья к подготовке и сдаче норм комплекса и участию в школьных соревнованиях. Целесообразно иметь отдельные списки по возрастным группам в соответствии со ступенями комплекса.</w:t>
      </w:r>
    </w:p>
    <w:p w:rsidR="00670792" w:rsidRDefault="00005A3F"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К числу недопущенных </w:t>
      </w:r>
      <w:r w:rsidR="00670792">
        <w:rPr>
          <w:rFonts w:ascii="Times New Roman" w:hAnsi="Times New Roman" w:cs="Times New Roman"/>
          <w:sz w:val="28"/>
          <w:szCs w:val="28"/>
        </w:rPr>
        <w:t xml:space="preserve">относятся </w:t>
      </w:r>
      <w:r>
        <w:rPr>
          <w:rFonts w:ascii="Times New Roman" w:hAnsi="Times New Roman" w:cs="Times New Roman"/>
          <w:sz w:val="28"/>
          <w:szCs w:val="28"/>
        </w:rPr>
        <w:t>об</w:t>
      </w:r>
      <w:r w:rsidR="00670792">
        <w:rPr>
          <w:rFonts w:ascii="Times New Roman" w:hAnsi="Times New Roman" w:cs="Times New Roman"/>
          <w:sz w:val="28"/>
          <w:szCs w:val="28"/>
        </w:rPr>
        <w:t>уча</w:t>
      </w:r>
      <w:r>
        <w:rPr>
          <w:rFonts w:ascii="Times New Roman" w:hAnsi="Times New Roman" w:cs="Times New Roman"/>
          <w:sz w:val="28"/>
          <w:szCs w:val="28"/>
        </w:rPr>
        <w:t xml:space="preserve">ющиеся, </w:t>
      </w:r>
      <w:r w:rsidR="00670792">
        <w:rPr>
          <w:rFonts w:ascii="Times New Roman" w:hAnsi="Times New Roman" w:cs="Times New Roman"/>
          <w:sz w:val="28"/>
          <w:szCs w:val="28"/>
        </w:rPr>
        <w:t xml:space="preserve">входящие в подготовительную и специальную медицинскую группы. Кроме этого по усмотрению медицинских работников от сдачи норм комплекса могут быть освобождены и те </w:t>
      </w:r>
      <w:r>
        <w:rPr>
          <w:rFonts w:ascii="Times New Roman" w:hAnsi="Times New Roman" w:cs="Times New Roman"/>
          <w:sz w:val="28"/>
          <w:szCs w:val="28"/>
        </w:rPr>
        <w:t>об</w:t>
      </w:r>
      <w:r w:rsidR="00670792">
        <w:rPr>
          <w:rFonts w:ascii="Times New Roman" w:hAnsi="Times New Roman" w:cs="Times New Roman"/>
          <w:sz w:val="28"/>
          <w:szCs w:val="28"/>
        </w:rPr>
        <w:t>уча</w:t>
      </w:r>
      <w:r>
        <w:rPr>
          <w:rFonts w:ascii="Times New Roman" w:hAnsi="Times New Roman" w:cs="Times New Roman"/>
          <w:sz w:val="28"/>
          <w:szCs w:val="28"/>
        </w:rPr>
        <w:t>ю</w:t>
      </w:r>
      <w:r w:rsidR="00670792">
        <w:rPr>
          <w:rFonts w:ascii="Times New Roman" w:hAnsi="Times New Roman" w:cs="Times New Roman"/>
          <w:sz w:val="28"/>
          <w:szCs w:val="28"/>
        </w:rPr>
        <w:t>щиеся, которые уже после диспансеризации  перенесли продолжительные болезни. Списки заверяются врачом и утверждаются директором школы.</w:t>
      </w:r>
    </w:p>
    <w:p w:rsidR="00964467"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Практически контингент учеников, допущенных к подготовке и сдаче норм, определяется только в октябре - ноябре. </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Однако существенная часть осенних соревнований по программе комплекса ГТО проводится в школе уже в сентябре - октябре ноябре (легкая атлетика, многоборье ГТО и др.) В этих соревнованиях обычно не участвуют ученики, освобожденные по данным диспансеризации прошлого года, а также ученики подготовительной и специальной медицинской групп по спискам, составленные в мае прошедшего года.</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Учитель физической культуры в своем рабочем журнале должен иметь следующие сведения:</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1. Общее количество учащихся </w:t>
      </w:r>
      <w:r>
        <w:rPr>
          <w:rFonts w:ascii="Times New Roman" w:hAnsi="Times New Roman" w:cs="Times New Roman"/>
          <w:sz w:val="28"/>
          <w:szCs w:val="28"/>
          <w:lang w:val="en-US"/>
        </w:rPr>
        <w:t>I</w:t>
      </w:r>
      <w:r>
        <w:rPr>
          <w:rFonts w:ascii="Times New Roman" w:hAnsi="Times New Roman" w:cs="Times New Roman"/>
          <w:sz w:val="28"/>
          <w:szCs w:val="28"/>
        </w:rPr>
        <w:t xml:space="preserve"> – </w:t>
      </w:r>
      <w:r>
        <w:rPr>
          <w:rFonts w:ascii="Times New Roman" w:hAnsi="Times New Roman" w:cs="Times New Roman"/>
          <w:sz w:val="28"/>
          <w:szCs w:val="28"/>
          <w:lang w:val="en-US"/>
        </w:rPr>
        <w:t>XI</w:t>
      </w:r>
      <w:r w:rsidRPr="00FE1A37">
        <w:rPr>
          <w:rFonts w:ascii="Times New Roman" w:hAnsi="Times New Roman" w:cs="Times New Roman"/>
          <w:sz w:val="28"/>
          <w:szCs w:val="28"/>
        </w:rPr>
        <w:t xml:space="preserve"> </w:t>
      </w:r>
      <w:r>
        <w:rPr>
          <w:rFonts w:ascii="Times New Roman" w:hAnsi="Times New Roman" w:cs="Times New Roman"/>
          <w:sz w:val="28"/>
          <w:szCs w:val="28"/>
        </w:rPr>
        <w:t>классов  по состоянию на 1 сентября.</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2. Количество освобожденных от участия в соревнованиях и сдачи норм комплекса ГТО по классам.</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3. Количество </w:t>
      </w:r>
      <w:r w:rsidR="00005A3F">
        <w:rPr>
          <w:rFonts w:ascii="Times New Roman" w:hAnsi="Times New Roman" w:cs="Times New Roman"/>
          <w:sz w:val="28"/>
          <w:szCs w:val="28"/>
        </w:rPr>
        <w:t>об</w:t>
      </w:r>
      <w:r>
        <w:rPr>
          <w:rFonts w:ascii="Times New Roman" w:hAnsi="Times New Roman" w:cs="Times New Roman"/>
          <w:sz w:val="28"/>
          <w:szCs w:val="28"/>
        </w:rPr>
        <w:t>уча</w:t>
      </w:r>
      <w:r w:rsidR="00005A3F">
        <w:rPr>
          <w:rFonts w:ascii="Times New Roman" w:hAnsi="Times New Roman" w:cs="Times New Roman"/>
          <w:sz w:val="28"/>
          <w:szCs w:val="28"/>
        </w:rPr>
        <w:t>ю</w:t>
      </w:r>
      <w:r>
        <w:rPr>
          <w:rFonts w:ascii="Times New Roman" w:hAnsi="Times New Roman" w:cs="Times New Roman"/>
          <w:sz w:val="28"/>
          <w:szCs w:val="28"/>
        </w:rPr>
        <w:t xml:space="preserve">щихся </w:t>
      </w:r>
      <w:r>
        <w:rPr>
          <w:rFonts w:ascii="Times New Roman" w:hAnsi="Times New Roman" w:cs="Times New Roman"/>
          <w:sz w:val="28"/>
          <w:szCs w:val="28"/>
          <w:lang w:val="en-US"/>
        </w:rPr>
        <w:t>II</w:t>
      </w:r>
      <w:r>
        <w:rPr>
          <w:rFonts w:ascii="Times New Roman" w:hAnsi="Times New Roman" w:cs="Times New Roman"/>
          <w:sz w:val="28"/>
          <w:szCs w:val="28"/>
        </w:rPr>
        <w:t xml:space="preserve">, </w:t>
      </w:r>
      <w:r>
        <w:rPr>
          <w:rFonts w:ascii="Times New Roman" w:hAnsi="Times New Roman" w:cs="Times New Roman"/>
          <w:sz w:val="28"/>
          <w:szCs w:val="28"/>
          <w:lang w:val="en-US"/>
        </w:rPr>
        <w:t>IV</w:t>
      </w:r>
      <w:r>
        <w:rPr>
          <w:rFonts w:ascii="Times New Roman" w:hAnsi="Times New Roman" w:cs="Times New Roman"/>
          <w:sz w:val="28"/>
          <w:szCs w:val="28"/>
        </w:rPr>
        <w:t xml:space="preserve">, </w:t>
      </w:r>
      <w:r>
        <w:rPr>
          <w:rFonts w:ascii="Times New Roman" w:hAnsi="Times New Roman" w:cs="Times New Roman"/>
          <w:sz w:val="28"/>
          <w:szCs w:val="28"/>
          <w:lang w:val="en-US"/>
        </w:rPr>
        <w:t>VI</w:t>
      </w:r>
      <w:r>
        <w:rPr>
          <w:rFonts w:ascii="Times New Roman" w:hAnsi="Times New Roman" w:cs="Times New Roman"/>
          <w:sz w:val="28"/>
          <w:szCs w:val="28"/>
        </w:rPr>
        <w:t xml:space="preserve">, </w:t>
      </w:r>
      <w:r>
        <w:rPr>
          <w:rFonts w:ascii="Times New Roman" w:hAnsi="Times New Roman" w:cs="Times New Roman"/>
          <w:sz w:val="28"/>
          <w:szCs w:val="28"/>
          <w:lang w:val="en-US"/>
        </w:rPr>
        <w:t>VIII</w:t>
      </w:r>
      <w:r>
        <w:rPr>
          <w:rFonts w:ascii="Times New Roman" w:hAnsi="Times New Roman" w:cs="Times New Roman"/>
          <w:sz w:val="28"/>
          <w:szCs w:val="28"/>
        </w:rPr>
        <w:t xml:space="preserve">, </w:t>
      </w:r>
      <w:r>
        <w:rPr>
          <w:rFonts w:ascii="Times New Roman" w:hAnsi="Times New Roman" w:cs="Times New Roman"/>
          <w:sz w:val="28"/>
          <w:szCs w:val="28"/>
          <w:lang w:val="en-US"/>
        </w:rPr>
        <w:t>XI</w:t>
      </w:r>
      <w:r w:rsidRPr="00FE1A37">
        <w:rPr>
          <w:rFonts w:ascii="Times New Roman" w:hAnsi="Times New Roman" w:cs="Times New Roman"/>
          <w:sz w:val="28"/>
          <w:szCs w:val="28"/>
        </w:rPr>
        <w:t xml:space="preserve"> </w:t>
      </w:r>
      <w:r>
        <w:rPr>
          <w:rFonts w:ascii="Times New Roman" w:hAnsi="Times New Roman" w:cs="Times New Roman"/>
          <w:sz w:val="28"/>
          <w:szCs w:val="28"/>
        </w:rPr>
        <w:t>классов, приступающих к сдачи норм  комплекса  в текущем году.</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4. Количество </w:t>
      </w:r>
      <w:r w:rsidR="00005A3F">
        <w:rPr>
          <w:rFonts w:ascii="Times New Roman" w:hAnsi="Times New Roman" w:cs="Times New Roman"/>
          <w:sz w:val="28"/>
          <w:szCs w:val="28"/>
        </w:rPr>
        <w:t>об</w:t>
      </w:r>
      <w:r>
        <w:rPr>
          <w:rFonts w:ascii="Times New Roman" w:hAnsi="Times New Roman" w:cs="Times New Roman"/>
          <w:sz w:val="28"/>
          <w:szCs w:val="28"/>
        </w:rPr>
        <w:t>уча</w:t>
      </w:r>
      <w:r w:rsidR="00005A3F">
        <w:rPr>
          <w:rFonts w:ascii="Times New Roman" w:hAnsi="Times New Roman" w:cs="Times New Roman"/>
          <w:sz w:val="28"/>
          <w:szCs w:val="28"/>
        </w:rPr>
        <w:t>ю</w:t>
      </w:r>
      <w:r>
        <w:rPr>
          <w:rFonts w:ascii="Times New Roman" w:hAnsi="Times New Roman" w:cs="Times New Roman"/>
          <w:sz w:val="28"/>
          <w:szCs w:val="28"/>
        </w:rPr>
        <w:t>щихся из числа  допущенных к сдаче норм, не умеющих плавать, то есть, которые не могут проплыть дистанцию, соответствующих данной ступени.</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5. Количество </w:t>
      </w:r>
      <w:r w:rsidR="00005A3F">
        <w:rPr>
          <w:rFonts w:ascii="Times New Roman" w:hAnsi="Times New Roman" w:cs="Times New Roman"/>
          <w:sz w:val="28"/>
          <w:szCs w:val="28"/>
        </w:rPr>
        <w:t>об</w:t>
      </w:r>
      <w:r>
        <w:rPr>
          <w:rFonts w:ascii="Times New Roman" w:hAnsi="Times New Roman" w:cs="Times New Roman"/>
          <w:sz w:val="28"/>
          <w:szCs w:val="28"/>
        </w:rPr>
        <w:t>уча</w:t>
      </w:r>
      <w:r w:rsidR="00005A3F">
        <w:rPr>
          <w:rFonts w:ascii="Times New Roman" w:hAnsi="Times New Roman" w:cs="Times New Roman"/>
          <w:sz w:val="28"/>
          <w:szCs w:val="28"/>
        </w:rPr>
        <w:t>ю</w:t>
      </w:r>
      <w:r>
        <w:rPr>
          <w:rFonts w:ascii="Times New Roman" w:hAnsi="Times New Roman" w:cs="Times New Roman"/>
          <w:sz w:val="28"/>
          <w:szCs w:val="28"/>
        </w:rPr>
        <w:t xml:space="preserve">щихся </w:t>
      </w:r>
      <w:r>
        <w:rPr>
          <w:rFonts w:ascii="Times New Roman" w:hAnsi="Times New Roman" w:cs="Times New Roman"/>
          <w:sz w:val="28"/>
          <w:szCs w:val="28"/>
          <w:lang w:val="en-US"/>
        </w:rPr>
        <w:t>I</w:t>
      </w:r>
      <w:r>
        <w:rPr>
          <w:rFonts w:ascii="Times New Roman" w:hAnsi="Times New Roman" w:cs="Times New Roman"/>
          <w:sz w:val="28"/>
          <w:szCs w:val="28"/>
        </w:rPr>
        <w:t xml:space="preserve">, </w:t>
      </w:r>
      <w:r>
        <w:rPr>
          <w:rFonts w:ascii="Times New Roman" w:hAnsi="Times New Roman" w:cs="Times New Roman"/>
          <w:sz w:val="28"/>
          <w:szCs w:val="28"/>
          <w:lang w:val="en-US"/>
        </w:rPr>
        <w:t>III</w:t>
      </w:r>
      <w:r>
        <w:rPr>
          <w:rFonts w:ascii="Times New Roman" w:hAnsi="Times New Roman" w:cs="Times New Roman"/>
          <w:sz w:val="28"/>
          <w:szCs w:val="28"/>
        </w:rPr>
        <w:t xml:space="preserve">, </w:t>
      </w:r>
      <w:r>
        <w:rPr>
          <w:rFonts w:ascii="Times New Roman" w:hAnsi="Times New Roman" w:cs="Times New Roman"/>
          <w:sz w:val="28"/>
          <w:szCs w:val="28"/>
          <w:lang w:val="en-US"/>
        </w:rPr>
        <w:t>V</w:t>
      </w:r>
      <w:r>
        <w:rPr>
          <w:rFonts w:ascii="Times New Roman" w:hAnsi="Times New Roman" w:cs="Times New Roman"/>
          <w:sz w:val="28"/>
          <w:szCs w:val="28"/>
        </w:rPr>
        <w:t xml:space="preserve">, </w:t>
      </w:r>
      <w:r>
        <w:rPr>
          <w:rFonts w:ascii="Times New Roman" w:hAnsi="Times New Roman" w:cs="Times New Roman"/>
          <w:sz w:val="28"/>
          <w:szCs w:val="28"/>
          <w:lang w:val="en-US"/>
        </w:rPr>
        <w:t>VII</w:t>
      </w:r>
      <w:r>
        <w:rPr>
          <w:rFonts w:ascii="Times New Roman" w:hAnsi="Times New Roman" w:cs="Times New Roman"/>
          <w:sz w:val="28"/>
          <w:szCs w:val="28"/>
        </w:rPr>
        <w:t xml:space="preserve">,  и </w:t>
      </w:r>
      <w:r>
        <w:rPr>
          <w:rFonts w:ascii="Times New Roman" w:hAnsi="Times New Roman" w:cs="Times New Roman"/>
          <w:sz w:val="28"/>
          <w:szCs w:val="28"/>
          <w:lang w:val="en-US"/>
        </w:rPr>
        <w:t>IX</w:t>
      </w:r>
      <w:r>
        <w:rPr>
          <w:rFonts w:ascii="Times New Roman" w:hAnsi="Times New Roman" w:cs="Times New Roman"/>
          <w:sz w:val="28"/>
          <w:szCs w:val="28"/>
        </w:rPr>
        <w:t xml:space="preserve"> классов,  приступающих к подготовке  сдачи норм новой для них ступени или на золотой значок освоенной ими ступени.</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6. План работы по физическому  воспитанию </w:t>
      </w:r>
      <w:r w:rsidR="00005A3F">
        <w:rPr>
          <w:rFonts w:ascii="Times New Roman" w:hAnsi="Times New Roman" w:cs="Times New Roman"/>
          <w:sz w:val="28"/>
          <w:szCs w:val="28"/>
        </w:rPr>
        <w:t>об</w:t>
      </w:r>
      <w:r>
        <w:rPr>
          <w:rFonts w:ascii="Times New Roman" w:hAnsi="Times New Roman" w:cs="Times New Roman"/>
          <w:sz w:val="28"/>
          <w:szCs w:val="28"/>
        </w:rPr>
        <w:t>уча</w:t>
      </w:r>
      <w:r w:rsidR="00005A3F">
        <w:rPr>
          <w:rFonts w:ascii="Times New Roman" w:hAnsi="Times New Roman" w:cs="Times New Roman"/>
          <w:sz w:val="28"/>
          <w:szCs w:val="28"/>
        </w:rPr>
        <w:t>ю</w:t>
      </w:r>
      <w:r>
        <w:rPr>
          <w:rFonts w:ascii="Times New Roman" w:hAnsi="Times New Roman" w:cs="Times New Roman"/>
          <w:sz w:val="28"/>
          <w:szCs w:val="28"/>
        </w:rPr>
        <w:t>щихся на учебный год, включающий работу по комплексу ГТО.</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7.Состав школьной комиссии ГТО и план ее работы на учебный год.</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Основным документом планирования работы по комплексу ГТО  является общешкольный план работы по физическому воспитанию </w:t>
      </w:r>
      <w:r w:rsidR="00005A3F">
        <w:rPr>
          <w:rFonts w:ascii="Times New Roman" w:hAnsi="Times New Roman" w:cs="Times New Roman"/>
          <w:sz w:val="28"/>
          <w:szCs w:val="28"/>
        </w:rPr>
        <w:t>об</w:t>
      </w:r>
      <w:r>
        <w:rPr>
          <w:rFonts w:ascii="Times New Roman" w:hAnsi="Times New Roman" w:cs="Times New Roman"/>
          <w:sz w:val="28"/>
          <w:szCs w:val="28"/>
        </w:rPr>
        <w:t>уча</w:t>
      </w:r>
      <w:r w:rsidR="00005A3F">
        <w:rPr>
          <w:rFonts w:ascii="Times New Roman" w:hAnsi="Times New Roman" w:cs="Times New Roman"/>
          <w:sz w:val="28"/>
          <w:szCs w:val="28"/>
        </w:rPr>
        <w:t>ю</w:t>
      </w:r>
      <w:r>
        <w:rPr>
          <w:rFonts w:ascii="Times New Roman" w:hAnsi="Times New Roman" w:cs="Times New Roman"/>
          <w:sz w:val="28"/>
          <w:szCs w:val="28"/>
        </w:rPr>
        <w:t xml:space="preserve">щихся на учебный год. Дополняют его календарь спортивно – массовых мероприятий, график подготовки </w:t>
      </w:r>
      <w:r w:rsidR="00005A3F">
        <w:rPr>
          <w:rFonts w:ascii="Times New Roman" w:hAnsi="Times New Roman" w:cs="Times New Roman"/>
          <w:sz w:val="28"/>
          <w:szCs w:val="28"/>
        </w:rPr>
        <w:t>об</w:t>
      </w:r>
      <w:r>
        <w:rPr>
          <w:rFonts w:ascii="Times New Roman" w:hAnsi="Times New Roman" w:cs="Times New Roman"/>
          <w:sz w:val="28"/>
          <w:szCs w:val="28"/>
        </w:rPr>
        <w:t>уча</w:t>
      </w:r>
      <w:r w:rsidR="00005A3F">
        <w:rPr>
          <w:rFonts w:ascii="Times New Roman" w:hAnsi="Times New Roman" w:cs="Times New Roman"/>
          <w:sz w:val="28"/>
          <w:szCs w:val="28"/>
        </w:rPr>
        <w:t>ю</w:t>
      </w:r>
      <w:r>
        <w:rPr>
          <w:rFonts w:ascii="Times New Roman" w:hAnsi="Times New Roman" w:cs="Times New Roman"/>
          <w:sz w:val="28"/>
          <w:szCs w:val="28"/>
        </w:rPr>
        <w:t xml:space="preserve">щихся по теоретическим  требованиям, учебные планы, в которых указаны, в частности, контрольные уроки по физической культуре, расписанию работы  спортивных секций, положения о школьной спартакиаде и многоборья комплекса ГТО, а также некоторые другие документы, способствующие лучшей организации работы по комплексу ГТО. </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Работа по дальнейшему улучшению материальной базы планируется учителем физической культуры в соответствии с требованиями учебной программы. Приобретение и изготовление спортивного оборудования и инвентаря на спортивную площадку и в зал согласовывается с директором школы и представителями шефствующей организации с таким расчетом, чтобы оно  обеспечила  высокую плотность занятий, как в учебное время, так и во время проведения Учебно-тренировочных занятий  и массовых оздоровительных мероприятий.</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Все виды соревнований планируются в соответствии с прохождением учебного материала программы, цикла Учебно-тренировочной работы и являются логическим завершением проверки физической подготовленности и спортивного мастерства школьников.</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Для того чтобы спортивно-массовая работа действительно являлась логическим завершением определенного цикла Учебно-тренировочной работы, необходимы четкая эффективность уроков, систематическое проведение спортивно-массовых мероприятий.</w:t>
      </w:r>
    </w:p>
    <w:p w:rsidR="006C6A1F"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Планомерно готовить </w:t>
      </w:r>
      <w:r w:rsidR="00B4369D">
        <w:rPr>
          <w:rFonts w:ascii="Times New Roman" w:hAnsi="Times New Roman" w:cs="Times New Roman"/>
          <w:sz w:val="28"/>
          <w:szCs w:val="28"/>
        </w:rPr>
        <w:t>об</w:t>
      </w:r>
      <w:r>
        <w:rPr>
          <w:rFonts w:ascii="Times New Roman" w:hAnsi="Times New Roman" w:cs="Times New Roman"/>
          <w:sz w:val="28"/>
          <w:szCs w:val="28"/>
        </w:rPr>
        <w:t>уча</w:t>
      </w:r>
      <w:r w:rsidR="00B4369D">
        <w:rPr>
          <w:rFonts w:ascii="Times New Roman" w:hAnsi="Times New Roman" w:cs="Times New Roman"/>
          <w:sz w:val="28"/>
          <w:szCs w:val="28"/>
        </w:rPr>
        <w:t>ю</w:t>
      </w:r>
      <w:r>
        <w:rPr>
          <w:rFonts w:ascii="Times New Roman" w:hAnsi="Times New Roman" w:cs="Times New Roman"/>
          <w:sz w:val="28"/>
          <w:szCs w:val="28"/>
        </w:rPr>
        <w:t xml:space="preserve">щихся к соревнованиям по упражнениям ГТО можно не только на уроках физической культуры, но и на дополнительных занятий во внеурочное время. Однако основным, наиболее эффективным средством разносторонней физической подготовки </w:t>
      </w:r>
      <w:r w:rsidR="00B4369D">
        <w:rPr>
          <w:rFonts w:ascii="Times New Roman" w:hAnsi="Times New Roman" w:cs="Times New Roman"/>
          <w:sz w:val="28"/>
          <w:szCs w:val="28"/>
        </w:rPr>
        <w:t>об</w:t>
      </w:r>
      <w:r>
        <w:rPr>
          <w:rFonts w:ascii="Times New Roman" w:hAnsi="Times New Roman" w:cs="Times New Roman"/>
          <w:sz w:val="28"/>
          <w:szCs w:val="28"/>
        </w:rPr>
        <w:t>уча</w:t>
      </w:r>
      <w:r w:rsidR="00B4369D">
        <w:rPr>
          <w:rFonts w:ascii="Times New Roman" w:hAnsi="Times New Roman" w:cs="Times New Roman"/>
          <w:sz w:val="28"/>
          <w:szCs w:val="28"/>
        </w:rPr>
        <w:t>ю</w:t>
      </w:r>
      <w:r>
        <w:rPr>
          <w:rFonts w:ascii="Times New Roman" w:hAnsi="Times New Roman" w:cs="Times New Roman"/>
          <w:sz w:val="28"/>
          <w:szCs w:val="28"/>
        </w:rPr>
        <w:t>щихся яв</w:t>
      </w:r>
      <w:r w:rsidR="006C6A1F">
        <w:rPr>
          <w:rFonts w:ascii="Times New Roman" w:hAnsi="Times New Roman" w:cs="Times New Roman"/>
          <w:sz w:val="28"/>
          <w:szCs w:val="28"/>
        </w:rPr>
        <w:t>ляется урок физической культуры</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 xml:space="preserve"> В связи с этим  большое значение имеет система домашних заданий, направленная на развитие физических качеств: силы, гибкости, быстроты и выносливости. </w:t>
      </w:r>
      <w:r>
        <w:rPr>
          <w:rFonts w:ascii="Times New Roman" w:hAnsi="Times New Roman" w:cs="Times New Roman"/>
          <w:sz w:val="28"/>
          <w:szCs w:val="28"/>
        </w:rPr>
        <w:br/>
        <w:t xml:space="preserve">На дом следует давать такие задания, которые можно  без особого труда проверить на уроке. В домашних заданиях нуждаются не все </w:t>
      </w:r>
      <w:r w:rsidR="00B4369D">
        <w:rPr>
          <w:rFonts w:ascii="Times New Roman" w:hAnsi="Times New Roman" w:cs="Times New Roman"/>
          <w:sz w:val="28"/>
          <w:szCs w:val="28"/>
        </w:rPr>
        <w:t>об</w:t>
      </w:r>
      <w:r>
        <w:rPr>
          <w:rFonts w:ascii="Times New Roman" w:hAnsi="Times New Roman" w:cs="Times New Roman"/>
          <w:sz w:val="28"/>
          <w:szCs w:val="28"/>
        </w:rPr>
        <w:t>уча</w:t>
      </w:r>
      <w:r w:rsidR="00B4369D">
        <w:rPr>
          <w:rFonts w:ascii="Times New Roman" w:hAnsi="Times New Roman" w:cs="Times New Roman"/>
          <w:sz w:val="28"/>
          <w:szCs w:val="28"/>
        </w:rPr>
        <w:t>ю</w:t>
      </w:r>
      <w:r>
        <w:rPr>
          <w:rFonts w:ascii="Times New Roman" w:hAnsi="Times New Roman" w:cs="Times New Roman"/>
          <w:sz w:val="28"/>
          <w:szCs w:val="28"/>
        </w:rPr>
        <w:t>щиеся, а определенная группа класса</w:t>
      </w:r>
      <w:r w:rsidR="00B4369D">
        <w:rPr>
          <w:rFonts w:ascii="Times New Roman" w:hAnsi="Times New Roman" w:cs="Times New Roman"/>
          <w:sz w:val="28"/>
          <w:szCs w:val="28"/>
        </w:rPr>
        <w:t>.</w:t>
      </w:r>
    </w:p>
    <w:p w:rsidR="00670792" w:rsidRDefault="00670792" w:rsidP="00066AA8">
      <w:pPr>
        <w:ind w:firstLine="708"/>
        <w:jc w:val="both"/>
        <w:rPr>
          <w:rFonts w:ascii="Times New Roman" w:hAnsi="Times New Roman" w:cs="Times New Roman"/>
          <w:sz w:val="28"/>
          <w:szCs w:val="28"/>
        </w:rPr>
      </w:pPr>
      <w:r>
        <w:rPr>
          <w:rFonts w:ascii="Times New Roman" w:hAnsi="Times New Roman" w:cs="Times New Roman"/>
          <w:sz w:val="28"/>
          <w:szCs w:val="28"/>
        </w:rPr>
        <w:t>Контрольные урок</w:t>
      </w:r>
      <w:r w:rsidR="00B4369D">
        <w:rPr>
          <w:rFonts w:ascii="Times New Roman" w:hAnsi="Times New Roman" w:cs="Times New Roman"/>
          <w:sz w:val="28"/>
          <w:szCs w:val="28"/>
        </w:rPr>
        <w:t>и, на которых проводиться зачет</w:t>
      </w:r>
      <w:r>
        <w:rPr>
          <w:rFonts w:ascii="Times New Roman" w:hAnsi="Times New Roman" w:cs="Times New Roman"/>
          <w:sz w:val="28"/>
          <w:szCs w:val="28"/>
        </w:rPr>
        <w:t xml:space="preserve"> знаний, умений и физической подготовленности  являются, по существу,  предварительности, являются, по существу, предварительной прикидкой перед основным соревнованием по данному виду. По результатам контрольных уроков физорги классов могут составить сборные команды для выступления на первенство школы.</w:t>
      </w:r>
    </w:p>
    <w:sectPr w:rsidR="00670792" w:rsidSect="002C5D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7A4" w:rsidRDefault="007D47A4" w:rsidP="00FF6158">
      <w:pPr>
        <w:spacing w:after="0" w:line="240" w:lineRule="auto"/>
      </w:pPr>
      <w:r>
        <w:separator/>
      </w:r>
    </w:p>
  </w:endnote>
  <w:endnote w:type="continuationSeparator" w:id="0">
    <w:p w:rsidR="007D47A4" w:rsidRDefault="007D47A4" w:rsidP="00FF6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7A4" w:rsidRDefault="007D47A4" w:rsidP="00FF6158">
      <w:pPr>
        <w:spacing w:after="0" w:line="240" w:lineRule="auto"/>
      </w:pPr>
      <w:r>
        <w:separator/>
      </w:r>
    </w:p>
  </w:footnote>
  <w:footnote w:type="continuationSeparator" w:id="0">
    <w:p w:rsidR="007D47A4" w:rsidRDefault="007D47A4" w:rsidP="00FF61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765"/>
    <w:rsid w:val="00005A3F"/>
    <w:rsid w:val="00066AA8"/>
    <w:rsid w:val="00091EC7"/>
    <w:rsid w:val="000E4E6D"/>
    <w:rsid w:val="00145831"/>
    <w:rsid w:val="0014689B"/>
    <w:rsid w:val="001C48BE"/>
    <w:rsid w:val="001C598E"/>
    <w:rsid w:val="00201E26"/>
    <w:rsid w:val="00231715"/>
    <w:rsid w:val="002C5D9A"/>
    <w:rsid w:val="003D12BA"/>
    <w:rsid w:val="00401CB0"/>
    <w:rsid w:val="00441FE8"/>
    <w:rsid w:val="0044593B"/>
    <w:rsid w:val="00463CF5"/>
    <w:rsid w:val="004732AE"/>
    <w:rsid w:val="004E2EBB"/>
    <w:rsid w:val="005215E9"/>
    <w:rsid w:val="00533B0B"/>
    <w:rsid w:val="005403CD"/>
    <w:rsid w:val="00596E7B"/>
    <w:rsid w:val="005D1FFE"/>
    <w:rsid w:val="005D7B3C"/>
    <w:rsid w:val="00670792"/>
    <w:rsid w:val="006741FF"/>
    <w:rsid w:val="006A4BBB"/>
    <w:rsid w:val="006B71BA"/>
    <w:rsid w:val="006C6A1F"/>
    <w:rsid w:val="006D08AF"/>
    <w:rsid w:val="006D2F4A"/>
    <w:rsid w:val="007415AC"/>
    <w:rsid w:val="007433A4"/>
    <w:rsid w:val="00784765"/>
    <w:rsid w:val="007D47A4"/>
    <w:rsid w:val="007D6380"/>
    <w:rsid w:val="007D64C2"/>
    <w:rsid w:val="008636C8"/>
    <w:rsid w:val="008B466D"/>
    <w:rsid w:val="008D331A"/>
    <w:rsid w:val="008E404E"/>
    <w:rsid w:val="00964467"/>
    <w:rsid w:val="00967671"/>
    <w:rsid w:val="009701AD"/>
    <w:rsid w:val="009D4F4A"/>
    <w:rsid w:val="00A6532F"/>
    <w:rsid w:val="00AB30A3"/>
    <w:rsid w:val="00B4369D"/>
    <w:rsid w:val="00B87645"/>
    <w:rsid w:val="00BC3A3C"/>
    <w:rsid w:val="00BC4BBB"/>
    <w:rsid w:val="00C60E89"/>
    <w:rsid w:val="00CD12E9"/>
    <w:rsid w:val="00D5391F"/>
    <w:rsid w:val="00DD13E6"/>
    <w:rsid w:val="00DF4166"/>
    <w:rsid w:val="00DF46D9"/>
    <w:rsid w:val="00E16B7D"/>
    <w:rsid w:val="00E71A03"/>
    <w:rsid w:val="00E76CF7"/>
    <w:rsid w:val="00E911F2"/>
    <w:rsid w:val="00EA43D2"/>
    <w:rsid w:val="00EC1128"/>
    <w:rsid w:val="00F051FB"/>
    <w:rsid w:val="00FD247A"/>
    <w:rsid w:val="00FE1A37"/>
    <w:rsid w:val="00FF6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C2170B-AD88-4CAA-B2CD-8D181F46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17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endnote text"/>
    <w:basedOn w:val="a"/>
    <w:link w:val="a5"/>
    <w:uiPriority w:val="99"/>
    <w:semiHidden/>
    <w:unhideWhenUsed/>
    <w:rsid w:val="00FF6158"/>
    <w:pPr>
      <w:spacing w:after="0" w:line="240" w:lineRule="auto"/>
    </w:pPr>
    <w:rPr>
      <w:sz w:val="20"/>
      <w:szCs w:val="20"/>
    </w:rPr>
  </w:style>
  <w:style w:type="character" w:customStyle="1" w:styleId="a5">
    <w:name w:val="Текст концевой сноски Знак"/>
    <w:basedOn w:val="a0"/>
    <w:link w:val="a4"/>
    <w:uiPriority w:val="99"/>
    <w:semiHidden/>
    <w:rsid w:val="00FF6158"/>
    <w:rPr>
      <w:sz w:val="20"/>
      <w:szCs w:val="20"/>
    </w:rPr>
  </w:style>
  <w:style w:type="character" w:styleId="a6">
    <w:name w:val="endnote reference"/>
    <w:basedOn w:val="a0"/>
    <w:uiPriority w:val="99"/>
    <w:semiHidden/>
    <w:unhideWhenUsed/>
    <w:rsid w:val="00FF61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48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AC7A7-7C83-44CB-8B23-39067E51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690</Words>
  <Characters>3935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Лениза</cp:lastModifiedBy>
  <cp:revision>2</cp:revision>
  <dcterms:created xsi:type="dcterms:W3CDTF">2019-01-31T07:33:00Z</dcterms:created>
  <dcterms:modified xsi:type="dcterms:W3CDTF">2019-01-31T07:33:00Z</dcterms:modified>
</cp:coreProperties>
</file>